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FC32" w14:textId="77777777" w:rsidR="00C87C89" w:rsidRDefault="00BE2B7A">
      <w:pPr>
        <w:pStyle w:val="Body"/>
      </w:pPr>
      <w:r>
        <w:t xml:space="preserve">ICT at SRCS plays an important role in the education of our students at SRCS. We aim to achieve a One-to-One ratio for computer access to students, and we </w:t>
      </w:r>
      <w:proofErr w:type="spellStart"/>
      <w:r>
        <w:t>utilise</w:t>
      </w:r>
      <w:proofErr w:type="spellEnd"/>
      <w:r>
        <w:t xml:space="preserve"> current cloud-based technologies so that students can access their classwork from home on their own device.</w:t>
      </w:r>
    </w:p>
    <w:p w14:paraId="3ED3D578" w14:textId="77777777" w:rsidR="00C87C89" w:rsidRDefault="00C87C89">
      <w:pPr>
        <w:pStyle w:val="Body"/>
      </w:pPr>
    </w:p>
    <w:p w14:paraId="5FB1251F" w14:textId="77777777" w:rsidR="00C87C89" w:rsidRDefault="00BE2B7A">
      <w:pPr>
        <w:pStyle w:val="Body"/>
      </w:pPr>
      <w:r>
        <w:t xml:space="preserve">We allow our students </w:t>
      </w:r>
      <w:r w:rsidR="00AB729E">
        <w:t>access to the internet via the Department of E</w:t>
      </w:r>
      <w:r>
        <w:t>ducation’s ‘filtered’ internet provision, and are also able to filter access to sites within the school. Whilst this ensures that some non-educational and/or inappropriate sites are not accessible, it is not 100% effective at filtering inappropriate content.</w:t>
      </w:r>
    </w:p>
    <w:p w14:paraId="29EA0FDF" w14:textId="77777777" w:rsidR="00C87C89" w:rsidRDefault="00C87C89">
      <w:pPr>
        <w:pStyle w:val="Body"/>
      </w:pPr>
    </w:p>
    <w:p w14:paraId="136FB049" w14:textId="77777777" w:rsidR="00C87C89" w:rsidRDefault="00BE2B7A">
      <w:pPr>
        <w:pStyle w:val="Body"/>
      </w:pPr>
      <w:r>
        <w:t>We aim for our students to use these important and valuable educational tools in line with our school values, which are outlined in our ‘Rights and Responsibilities’ document:</w:t>
      </w:r>
    </w:p>
    <w:p w14:paraId="3ECAA4EE" w14:textId="77777777" w:rsidR="00C87C89" w:rsidRDefault="00C87C89">
      <w:pPr>
        <w:pStyle w:val="Body"/>
      </w:pPr>
    </w:p>
    <w:p w14:paraId="7F261214" w14:textId="77777777" w:rsidR="00C87C89" w:rsidRDefault="00BE2B7A">
      <w:pPr>
        <w:pStyle w:val="Body"/>
        <w:numPr>
          <w:ilvl w:val="0"/>
          <w:numId w:val="2"/>
        </w:numPr>
      </w:pPr>
      <w:r>
        <w:rPr>
          <w:b/>
          <w:bCs/>
        </w:rPr>
        <w:t>Learning</w:t>
      </w:r>
      <w:r>
        <w:t xml:space="preserve"> must go on at all times.</w:t>
      </w:r>
    </w:p>
    <w:p w14:paraId="72907E60" w14:textId="77777777" w:rsidR="00C87C89" w:rsidRDefault="00BE2B7A">
      <w:pPr>
        <w:pStyle w:val="Body"/>
        <w:numPr>
          <w:ilvl w:val="0"/>
          <w:numId w:val="2"/>
        </w:numPr>
      </w:pPr>
      <w:r>
        <w:rPr>
          <w:b/>
          <w:bCs/>
        </w:rPr>
        <w:t>Safety</w:t>
      </w:r>
      <w:r>
        <w:t>. Students &amp; Teachers have the right to feel safe.</w:t>
      </w:r>
    </w:p>
    <w:p w14:paraId="2C4D257B" w14:textId="77777777" w:rsidR="00C87C89" w:rsidRDefault="00BE2B7A">
      <w:pPr>
        <w:pStyle w:val="Body"/>
        <w:numPr>
          <w:ilvl w:val="0"/>
          <w:numId w:val="2"/>
        </w:numPr>
      </w:pPr>
      <w:r>
        <w:rPr>
          <w:b/>
          <w:bCs/>
        </w:rPr>
        <w:t>Respect</w:t>
      </w:r>
      <w:r>
        <w:t xml:space="preserve"> yourself and others. </w:t>
      </w:r>
    </w:p>
    <w:p w14:paraId="26A3BC39" w14:textId="77777777" w:rsidR="00C87C89" w:rsidRDefault="00C87C89">
      <w:pPr>
        <w:pStyle w:val="Body"/>
      </w:pPr>
    </w:p>
    <w:p w14:paraId="727896B1" w14:textId="77777777" w:rsidR="00C87C89" w:rsidRDefault="00BE2B7A">
      <w:pPr>
        <w:pStyle w:val="Body"/>
      </w:pPr>
      <w:r>
        <w:t xml:space="preserve">We expect these three basic rights and responsibilities will allow for the thoughtful facilitation of a discussion about acceptable use of ICT, but </w:t>
      </w:r>
      <w:proofErr w:type="spellStart"/>
      <w:r>
        <w:t>realise</w:t>
      </w:r>
      <w:proofErr w:type="spellEnd"/>
      <w:r>
        <w:t xml:space="preserve"> that sometimes some students need rules more explicitly spelled out. So, with this in mind, listed below are a number of agreements that we ask you to agree upon before being allowed access to school computers.</w:t>
      </w:r>
    </w:p>
    <w:p w14:paraId="173A0927" w14:textId="77777777" w:rsidR="00C87C89" w:rsidRDefault="00C87C89">
      <w:pPr>
        <w:pStyle w:val="Body"/>
      </w:pPr>
    </w:p>
    <w:p w14:paraId="287DD298" w14:textId="77777777" w:rsidR="00C87C89" w:rsidRDefault="00BE2B7A">
      <w:pPr>
        <w:pStyle w:val="Body"/>
      </w:pPr>
      <w:r>
        <w:rPr>
          <w:b/>
          <w:bCs/>
        </w:rPr>
        <w:t>Physically take care of the school laptops.</w:t>
      </w:r>
      <w:r>
        <w:t xml:space="preserve"> This means ensuring they are handled carefully, not ‘slammed’ or intentionally damaged by dropping or drawing on them.</w:t>
      </w:r>
    </w:p>
    <w:p w14:paraId="7E04D83F" w14:textId="77777777" w:rsidR="00C87C89" w:rsidRDefault="00C87C89">
      <w:pPr>
        <w:pStyle w:val="Body"/>
      </w:pPr>
    </w:p>
    <w:p w14:paraId="1AE8F096" w14:textId="77777777" w:rsidR="00C87C89" w:rsidRDefault="00BE2B7A">
      <w:pPr>
        <w:pStyle w:val="Body"/>
      </w:pPr>
      <w:r>
        <w:rPr>
          <w:b/>
          <w:bCs/>
        </w:rPr>
        <w:t>Enter only appropriate websites.</w:t>
      </w:r>
      <w:r>
        <w:t xml:space="preserve"> Do not deliberately enter or remain on a site that has obscene language or inappropriate content (</w:t>
      </w:r>
      <w:proofErr w:type="spellStart"/>
      <w:r>
        <w:t>eg</w:t>
      </w:r>
      <w:proofErr w:type="spellEnd"/>
      <w:r>
        <w:t>: racism, violence, nudity, drug use or sexual discussion.)</w:t>
      </w:r>
    </w:p>
    <w:p w14:paraId="75625C2B" w14:textId="77777777" w:rsidR="00C87C89" w:rsidRDefault="00C87C89">
      <w:pPr>
        <w:pStyle w:val="Body"/>
      </w:pPr>
    </w:p>
    <w:p w14:paraId="5976C7DE" w14:textId="77777777" w:rsidR="00C87C89" w:rsidRDefault="00BE2B7A">
      <w:pPr>
        <w:pStyle w:val="Body"/>
      </w:pPr>
      <w:r>
        <w:rPr>
          <w:b/>
          <w:bCs/>
        </w:rPr>
        <w:t xml:space="preserve">Follow copyright regulations. </w:t>
      </w:r>
      <w:r>
        <w:t xml:space="preserve">Do not intentionally break the copyright of others through downloading content such as music, images or video, or through </w:t>
      </w:r>
      <w:proofErr w:type="spellStart"/>
      <w:r>
        <w:t>plagiarising</w:t>
      </w:r>
      <w:proofErr w:type="spellEnd"/>
      <w:r>
        <w:t xml:space="preserve"> text.</w:t>
      </w:r>
    </w:p>
    <w:p w14:paraId="3CDE7F5E" w14:textId="77777777" w:rsidR="00C87C89" w:rsidRDefault="00C87C89">
      <w:pPr>
        <w:pStyle w:val="Body"/>
      </w:pPr>
    </w:p>
    <w:p w14:paraId="3EC90C52" w14:textId="77777777" w:rsidR="00C87C89" w:rsidRDefault="00BE2B7A">
      <w:pPr>
        <w:pStyle w:val="Body"/>
      </w:pPr>
      <w:r>
        <w:rPr>
          <w:b/>
          <w:bCs/>
        </w:rPr>
        <w:t>Don’t download</w:t>
      </w:r>
      <w:r>
        <w:t xml:space="preserve"> or bring </w:t>
      </w:r>
      <w:proofErr w:type="spellStart"/>
      <w:r>
        <w:t>unauthorised</w:t>
      </w:r>
      <w:proofErr w:type="spellEnd"/>
      <w:r>
        <w:t xml:space="preserve"> programs/content to school.</w:t>
      </w:r>
    </w:p>
    <w:p w14:paraId="41EA7118" w14:textId="77777777" w:rsidR="00C87C89" w:rsidRDefault="00C87C89">
      <w:pPr>
        <w:pStyle w:val="Body"/>
      </w:pPr>
    </w:p>
    <w:p w14:paraId="5A016E40" w14:textId="77777777" w:rsidR="00C87C89" w:rsidRDefault="00BE2B7A">
      <w:pPr>
        <w:pStyle w:val="Body"/>
      </w:pPr>
      <w:r>
        <w:rPr>
          <w:b/>
          <w:bCs/>
        </w:rPr>
        <w:t xml:space="preserve">Protect your privacy. </w:t>
      </w:r>
      <w:r>
        <w:t>Ensure that personal details and passwords are not shared publicly.</w:t>
      </w:r>
    </w:p>
    <w:p w14:paraId="03EF6080" w14:textId="77777777" w:rsidR="00C87C89" w:rsidRDefault="00C87C89">
      <w:pPr>
        <w:pStyle w:val="Body"/>
      </w:pPr>
    </w:p>
    <w:p w14:paraId="1155BA69" w14:textId="77777777" w:rsidR="00C87C89" w:rsidRDefault="00BE2B7A">
      <w:pPr>
        <w:pStyle w:val="Body"/>
      </w:pPr>
      <w:r>
        <w:rPr>
          <w:b/>
          <w:bCs/>
        </w:rPr>
        <w:t>Do not interfere with other student’s accounts</w:t>
      </w:r>
      <w:r>
        <w:t>. If someone has remained logged in, do the right thing and leave their work and settings alone.</w:t>
      </w:r>
    </w:p>
    <w:p w14:paraId="20DD128E" w14:textId="77777777" w:rsidR="00C87C89" w:rsidRDefault="00C87C89">
      <w:pPr>
        <w:pStyle w:val="Body"/>
      </w:pPr>
    </w:p>
    <w:p w14:paraId="5C1DA534" w14:textId="77777777" w:rsidR="00C87C89" w:rsidRDefault="00BE2B7A">
      <w:pPr>
        <w:pStyle w:val="Body"/>
      </w:pPr>
      <w:r>
        <w:rPr>
          <w:b/>
          <w:bCs/>
        </w:rPr>
        <w:t xml:space="preserve">Educational use. </w:t>
      </w:r>
      <w:r>
        <w:t>The use of the internet at school is intended for educational use only. If you are regularly accessing sites that mean learning is not going on, then your teacher may revoke access to these sites and/or technology.</w:t>
      </w:r>
    </w:p>
    <w:p w14:paraId="7857B100" w14:textId="77777777" w:rsidR="00C87C89" w:rsidRDefault="00C87C89">
      <w:pPr>
        <w:pStyle w:val="Body"/>
      </w:pPr>
    </w:p>
    <w:p w14:paraId="572E4988" w14:textId="77777777" w:rsidR="00C87C89" w:rsidRDefault="00BE2B7A">
      <w:pPr>
        <w:pStyle w:val="Body"/>
      </w:pPr>
      <w:r>
        <w:rPr>
          <w:b/>
          <w:bCs/>
        </w:rPr>
        <w:t>Do not interfere with computer and network settings.</w:t>
      </w:r>
      <w:r>
        <w:t xml:space="preserve"> Settings on the laptops have been administered in a particular way for a particular purpose. This includes the altering or changing of background images.</w:t>
      </w:r>
    </w:p>
    <w:p w14:paraId="25C7BC0D" w14:textId="77777777" w:rsidR="00C87C89" w:rsidRDefault="00C87C89">
      <w:pPr>
        <w:pStyle w:val="Body"/>
      </w:pPr>
    </w:p>
    <w:p w14:paraId="0332D777" w14:textId="77777777" w:rsidR="00C87C89" w:rsidRDefault="00BE2B7A">
      <w:pPr>
        <w:pStyle w:val="Body"/>
      </w:pPr>
      <w:r>
        <w:t xml:space="preserve">I have read the Conditions for Computer and Internet Use Form carefully and understand the significance of the conditions and agree to follow these conditions. I understand that any breach of these conditions will result in the Internet access privileges being suspended or revoked. More serious breaches can also result in payment to replace damaged equipment, suspension or expulsion from SRCS. </w:t>
      </w:r>
    </w:p>
    <w:p w14:paraId="5080A98D" w14:textId="77777777" w:rsidR="00BE2B7A" w:rsidRDefault="00BE2B7A">
      <w:pPr>
        <w:pStyle w:val="Body"/>
        <w:rPr>
          <w:rFonts w:ascii="Times" w:eastAsia="Times" w:hAnsi="Times" w:cs="Times"/>
        </w:rPr>
      </w:pPr>
    </w:p>
    <w:p w14:paraId="72F55E56" w14:textId="77777777" w:rsidR="00C87C89" w:rsidRDefault="00BE20FC">
      <w:pPr>
        <w:pStyle w:val="Body"/>
      </w:pPr>
      <w:r>
        <w:rPr>
          <w:lang w:val="de-DE"/>
        </w:rPr>
        <w:t>Student n</w:t>
      </w:r>
      <w:r w:rsidR="00BE2B7A">
        <w:rPr>
          <w:lang w:val="de-DE"/>
        </w:rPr>
        <w:t>ame: __________________________</w:t>
      </w:r>
      <w:r w:rsidR="00BE2B7A">
        <w:t>___________________</w:t>
      </w:r>
      <w:r>
        <w:t>Home group</w:t>
      </w:r>
      <w:r w:rsidR="00BE2B7A">
        <w:t>: ___________</w:t>
      </w:r>
    </w:p>
    <w:p w14:paraId="4A311176" w14:textId="77777777" w:rsidR="00C87C89" w:rsidRDefault="00BE2B7A">
      <w:pPr>
        <w:pStyle w:val="Body"/>
      </w:pPr>
      <w:r>
        <w:br/>
      </w:r>
      <w:r w:rsidR="00BE20FC">
        <w:rPr>
          <w:lang w:val="fr-FR"/>
        </w:rPr>
        <w:t>Student s</w:t>
      </w:r>
      <w:r>
        <w:rPr>
          <w:lang w:val="fr-FR"/>
        </w:rPr>
        <w:t>ignature: ______________________________________</w:t>
      </w:r>
      <w:r>
        <w:t xml:space="preserve">_________________________ </w:t>
      </w:r>
    </w:p>
    <w:p w14:paraId="5777BE66" w14:textId="77777777" w:rsidR="00C87C89" w:rsidRDefault="00C87C89">
      <w:pPr>
        <w:pStyle w:val="Body"/>
        <w:rPr>
          <w:rFonts w:ascii="Times" w:eastAsia="Times" w:hAnsi="Times" w:cs="Times"/>
        </w:rPr>
      </w:pPr>
    </w:p>
    <w:p w14:paraId="27D0236D" w14:textId="77777777" w:rsidR="00C87C89" w:rsidRDefault="00BE20FC">
      <w:pPr>
        <w:pStyle w:val="Body"/>
      </w:pPr>
      <w:r>
        <w:rPr>
          <w:lang w:val="fr-FR"/>
        </w:rPr>
        <w:t>Parent s</w:t>
      </w:r>
      <w:r w:rsidR="00BE2B7A">
        <w:rPr>
          <w:lang w:val="fr-FR"/>
        </w:rPr>
        <w:t xml:space="preserve">ignature: ________________________________ Date:___________________________ </w:t>
      </w:r>
    </w:p>
    <w:sectPr w:rsidR="00C87C89" w:rsidSect="00707E42">
      <w:headerReference w:type="default" r:id="rId7"/>
      <w:footerReference w:type="default" r:id="rId8"/>
      <w:pgSz w:w="11906" w:h="16838"/>
      <w:pgMar w:top="851" w:right="851" w:bottom="1134" w:left="851" w:header="709" w:footer="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E8D6" w14:textId="77777777" w:rsidR="004A0D87" w:rsidRDefault="00BE2B7A">
      <w:r>
        <w:separator/>
      </w:r>
    </w:p>
  </w:endnote>
  <w:endnote w:type="continuationSeparator" w:id="0">
    <w:p w14:paraId="12A9E3CF" w14:textId="77777777" w:rsidR="004A0D87" w:rsidRDefault="00BE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12C3" w14:textId="40ACE413" w:rsidR="00707E42" w:rsidRPr="00707E42" w:rsidRDefault="00707E42">
    <w:pPr>
      <w:pStyle w:val="Footer"/>
      <w:rPr>
        <w:sz w:val="16"/>
        <w:szCs w:val="16"/>
      </w:rPr>
    </w:pPr>
    <w:r w:rsidRPr="00707E42">
      <w:rPr>
        <w:sz w:val="16"/>
        <w:szCs w:val="16"/>
      </w:rPr>
      <w:fldChar w:fldCharType="begin"/>
    </w:r>
    <w:r w:rsidRPr="00707E42">
      <w:rPr>
        <w:sz w:val="16"/>
        <w:szCs w:val="16"/>
      </w:rPr>
      <w:instrText xml:space="preserve"> DATE \@ "dddd, MMMM dd, yyyy" </w:instrText>
    </w:r>
    <w:r w:rsidRPr="00707E42">
      <w:rPr>
        <w:sz w:val="16"/>
        <w:szCs w:val="16"/>
      </w:rPr>
      <w:fldChar w:fldCharType="separate"/>
    </w:r>
    <w:r w:rsidR="006A5AA7">
      <w:rPr>
        <w:noProof/>
        <w:sz w:val="16"/>
        <w:szCs w:val="16"/>
      </w:rPr>
      <w:t>Monday, October 25, 2021</w:t>
    </w:r>
    <w:r w:rsidRPr="00707E42">
      <w:rPr>
        <w:sz w:val="16"/>
        <w:szCs w:val="16"/>
      </w:rPr>
      <w:fldChar w:fldCharType="end"/>
    </w:r>
  </w:p>
  <w:p w14:paraId="07E38442" w14:textId="77777777" w:rsidR="00707E42" w:rsidRDefault="0070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D44D" w14:textId="77777777" w:rsidR="004A0D87" w:rsidRDefault="00BE2B7A">
      <w:r>
        <w:separator/>
      </w:r>
    </w:p>
  </w:footnote>
  <w:footnote w:type="continuationSeparator" w:id="0">
    <w:p w14:paraId="3D2D1145" w14:textId="77777777" w:rsidR="004A0D87" w:rsidRDefault="00BE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F5C9" w14:textId="77777777" w:rsidR="00C87C89" w:rsidRDefault="00BE2B7A" w:rsidP="00BE2B7A">
    <w:pPr>
      <w:pStyle w:val="HeaderFooter"/>
      <w:keepNext/>
      <w:tabs>
        <w:tab w:val="clear" w:pos="9020"/>
        <w:tab w:val="center" w:pos="4819"/>
        <w:tab w:val="right" w:pos="9638"/>
      </w:tabs>
      <w:jc w:val="center"/>
      <w:rPr>
        <w:color w:val="0F1A51"/>
        <w:sz w:val="40"/>
        <w:szCs w:val="40"/>
      </w:rPr>
    </w:pPr>
    <w:r>
      <w:rPr>
        <w:noProof/>
        <w:sz w:val="40"/>
        <w:szCs w:val="40"/>
        <w:lang w:val="en-AU"/>
      </w:rPr>
      <w:drawing>
        <wp:anchor distT="0" distB="0" distL="114300" distR="114300" simplePos="0" relativeHeight="251658240" behindDoc="1" locked="0" layoutInCell="1" allowOverlap="1" wp14:anchorId="684318E5" wp14:editId="711EF89B">
          <wp:simplePos x="0" y="0"/>
          <wp:positionH relativeFrom="column">
            <wp:posOffset>-13335</wp:posOffset>
          </wp:positionH>
          <wp:positionV relativeFrom="paragraph">
            <wp:posOffset>-202565</wp:posOffset>
          </wp:positionV>
          <wp:extent cx="428625" cy="537845"/>
          <wp:effectExtent l="0" t="0" r="9525" b="0"/>
          <wp:wrapThrough wrapText="bothSides">
            <wp:wrapPolygon edited="0">
              <wp:start x="7680" y="0"/>
              <wp:lineTo x="1920" y="3825"/>
              <wp:lineTo x="0" y="7651"/>
              <wp:lineTo x="0" y="20656"/>
              <wp:lineTo x="21120" y="20656"/>
              <wp:lineTo x="21120" y="7651"/>
              <wp:lineTo x="19200" y="3825"/>
              <wp:lineTo x="13440" y="0"/>
              <wp:lineTo x="76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537845"/>
                  </a:xfrm>
                  <a:prstGeom prst="rect">
                    <a:avLst/>
                  </a:prstGeom>
                </pic:spPr>
              </pic:pic>
            </a:graphicData>
          </a:graphic>
          <wp14:sizeRelH relativeFrom="margin">
            <wp14:pctWidth>0</wp14:pctWidth>
          </wp14:sizeRelH>
          <wp14:sizeRelV relativeFrom="margin">
            <wp14:pctHeight>0</wp14:pctHeight>
          </wp14:sizeRelV>
        </wp:anchor>
      </w:drawing>
    </w:r>
    <w:r w:rsidR="00707E42">
      <w:rPr>
        <w:color w:val="0F1A51"/>
        <w:sz w:val="40"/>
        <w:szCs w:val="40"/>
      </w:rPr>
      <w:t>SRCS ICT Acceptable Use</w:t>
    </w:r>
    <w:r w:rsidRPr="00BE2B7A">
      <w:rPr>
        <w:color w:val="0F1A51"/>
        <w:sz w:val="40"/>
        <w:szCs w:val="40"/>
      </w:rPr>
      <w:t xml:space="preserve"> Policy</w:t>
    </w:r>
  </w:p>
  <w:p w14:paraId="15290E51" w14:textId="77777777" w:rsidR="00BE2B7A" w:rsidRPr="00BE2B7A" w:rsidRDefault="00BE2B7A" w:rsidP="00BE2B7A">
    <w:pPr>
      <w:pStyle w:val="HeaderFooter"/>
      <w:keepNext/>
      <w:tabs>
        <w:tab w:val="clear" w:pos="9020"/>
        <w:tab w:val="center" w:pos="4819"/>
        <w:tab w:val="right" w:pos="9638"/>
      </w:tabs>
      <w:jc w:val="center"/>
      <w:rPr>
        <w:color w:val="0F1A5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0AC"/>
    <w:multiLevelType w:val="hybridMultilevel"/>
    <w:tmpl w:val="A95E2336"/>
    <w:numStyleLink w:val="Numbered"/>
  </w:abstractNum>
  <w:abstractNum w:abstractNumId="1" w15:restartNumberingAfterBreak="0">
    <w:nsid w:val="4E236091"/>
    <w:multiLevelType w:val="hybridMultilevel"/>
    <w:tmpl w:val="A95E2336"/>
    <w:styleLink w:val="Numbered"/>
    <w:lvl w:ilvl="0" w:tplc="410AA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E75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1800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2282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7641A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CE4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DA34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278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E58B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87C89"/>
    <w:rsid w:val="004A0D87"/>
    <w:rsid w:val="006A5AA7"/>
    <w:rsid w:val="00707E42"/>
    <w:rsid w:val="009A1BC1"/>
    <w:rsid w:val="00AB729E"/>
    <w:rsid w:val="00BE20FC"/>
    <w:rsid w:val="00BE2B7A"/>
    <w:rsid w:val="00C87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0D6D2"/>
  <w15:docId w15:val="{0B3E7A9F-BAB8-4866-A8BC-1B1411F2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Header">
    <w:name w:val="header"/>
    <w:basedOn w:val="Normal"/>
    <w:link w:val="HeaderChar"/>
    <w:uiPriority w:val="99"/>
    <w:unhideWhenUsed/>
    <w:rsid w:val="00BE2B7A"/>
    <w:pPr>
      <w:tabs>
        <w:tab w:val="center" w:pos="4513"/>
        <w:tab w:val="right" w:pos="9026"/>
      </w:tabs>
    </w:pPr>
  </w:style>
  <w:style w:type="character" w:customStyle="1" w:styleId="HeaderChar">
    <w:name w:val="Header Char"/>
    <w:basedOn w:val="DefaultParagraphFont"/>
    <w:link w:val="Header"/>
    <w:uiPriority w:val="99"/>
    <w:rsid w:val="00BE2B7A"/>
    <w:rPr>
      <w:sz w:val="24"/>
      <w:szCs w:val="24"/>
      <w:lang w:val="en-US" w:eastAsia="en-US"/>
    </w:rPr>
  </w:style>
  <w:style w:type="paragraph" w:styleId="Footer">
    <w:name w:val="footer"/>
    <w:basedOn w:val="Normal"/>
    <w:link w:val="FooterChar"/>
    <w:uiPriority w:val="99"/>
    <w:unhideWhenUsed/>
    <w:rsid w:val="00BE2B7A"/>
    <w:pPr>
      <w:tabs>
        <w:tab w:val="center" w:pos="4513"/>
        <w:tab w:val="right" w:pos="9026"/>
      </w:tabs>
    </w:pPr>
  </w:style>
  <w:style w:type="character" w:customStyle="1" w:styleId="FooterChar">
    <w:name w:val="Footer Char"/>
    <w:basedOn w:val="DefaultParagraphFont"/>
    <w:link w:val="Footer"/>
    <w:uiPriority w:val="99"/>
    <w:rsid w:val="00BE2B7A"/>
    <w:rPr>
      <w:sz w:val="24"/>
      <w:szCs w:val="24"/>
      <w:lang w:val="en-US" w:eastAsia="en-US"/>
    </w:rPr>
  </w:style>
  <w:style w:type="paragraph" w:styleId="BalloonText">
    <w:name w:val="Balloon Text"/>
    <w:basedOn w:val="Normal"/>
    <w:link w:val="BalloonTextChar"/>
    <w:uiPriority w:val="99"/>
    <w:semiHidden/>
    <w:unhideWhenUsed/>
    <w:rsid w:val="00BE2B7A"/>
    <w:rPr>
      <w:rFonts w:ascii="Tahoma" w:hAnsi="Tahoma" w:cs="Tahoma"/>
      <w:sz w:val="16"/>
      <w:szCs w:val="16"/>
    </w:rPr>
  </w:style>
  <w:style w:type="character" w:customStyle="1" w:styleId="BalloonTextChar">
    <w:name w:val="Balloon Text Char"/>
    <w:basedOn w:val="DefaultParagraphFont"/>
    <w:link w:val="BalloonText"/>
    <w:uiPriority w:val="99"/>
    <w:semiHidden/>
    <w:rsid w:val="00BE2B7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Hinrichsen, Dawn L</dc:creator>
  <cp:lastModifiedBy>Dawn Hinrichsen</cp:lastModifiedBy>
  <cp:revision>7</cp:revision>
  <cp:lastPrinted>2021-10-25T00:52:00Z</cp:lastPrinted>
  <dcterms:created xsi:type="dcterms:W3CDTF">2016-01-27T04:20:00Z</dcterms:created>
  <dcterms:modified xsi:type="dcterms:W3CDTF">2021-10-25T00:53:00Z</dcterms:modified>
</cp:coreProperties>
</file>